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555554">
            <w:pPr>
              <w:pStyle w:val="a8"/>
            </w:pPr>
            <w:bookmarkStart w:id="0" w:name="_Ref28581639"/>
            <w:bookmarkStart w:id="1" w:name="_Ref28581642"/>
            <w:bookmarkStart w:id="2" w:name="_GoBack"/>
            <w:bookmarkEnd w:id="2"/>
            <w:r>
              <w:t>Информация о монтажной компании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555554">
            <w:pPr>
              <w:pStyle w:val="10"/>
            </w:pPr>
            <w:r>
              <w:t>Назв</w:t>
            </w:r>
            <w:r>
              <w:t>а</w:t>
            </w:r>
            <w:r>
              <w:t xml:space="preserve">ние: </w:t>
            </w:r>
            <w:r>
              <w:rPr>
                <w:b w:val="0"/>
                <w:bCs w:val="0"/>
                <w:color w:val="800000"/>
              </w:rPr>
              <w:t>ООО «АБВГД»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555554">
            <w:pPr>
              <w:pStyle w:val="10"/>
              <w:rPr>
                <w:u w:val="single"/>
              </w:rPr>
            </w:pPr>
            <w:r>
              <w:t xml:space="preserve">Адрес: </w:t>
            </w:r>
            <w:r>
              <w:rPr>
                <w:b w:val="0"/>
                <w:bCs w:val="0"/>
                <w:color w:val="800000"/>
              </w:rPr>
              <w:t>г. Трускавец, Советский проспект, 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555554">
            <w:pPr>
              <w:pStyle w:val="10"/>
            </w:pPr>
            <w:r>
              <w:t xml:space="preserve">Телефоны: </w:t>
            </w:r>
            <w:r>
              <w:rPr>
                <w:b w:val="0"/>
                <w:bCs w:val="0"/>
                <w:color w:val="800000"/>
              </w:rPr>
              <w:t>(8925)999-999, 999-998</w:t>
            </w:r>
          </w:p>
        </w:tc>
        <w:tc>
          <w:tcPr>
            <w:tcW w:w="4111" w:type="dxa"/>
          </w:tcPr>
          <w:p w:rsidR="00000000" w:rsidRDefault="00555554">
            <w:pPr>
              <w:pStyle w:val="10"/>
            </w:pPr>
            <w:r>
              <w:t xml:space="preserve">Факс: </w:t>
            </w:r>
            <w:r>
              <w:rPr>
                <w:b w:val="0"/>
                <w:bCs w:val="0"/>
                <w:color w:val="800000"/>
              </w:rPr>
              <w:t>(8925)999-996, 999-997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555554">
            <w:pPr>
              <w:pStyle w:val="10"/>
            </w:pPr>
            <w:r>
              <w:t xml:space="preserve">Контактное лицо: </w:t>
            </w:r>
            <w:r>
              <w:rPr>
                <w:b w:val="0"/>
                <w:bCs w:val="0"/>
                <w:color w:val="800000"/>
              </w:rPr>
              <w:t>Сидоров Иван Петрович</w:t>
            </w:r>
          </w:p>
        </w:tc>
        <w:tc>
          <w:tcPr>
            <w:tcW w:w="4111" w:type="dxa"/>
          </w:tcPr>
          <w:p w:rsidR="00000000" w:rsidRDefault="00555554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7" w:history="1">
              <w:r>
                <w:rPr>
                  <w:rStyle w:val="a9"/>
                  <w:lang w:val="en-US"/>
                </w:rPr>
                <w:t>scs@abvgd</w:t>
              </w:r>
              <w:r>
                <w:rPr>
                  <w:rStyle w:val="a9"/>
                  <w:lang w:val="en-US"/>
                </w:rPr>
                <w:t>.ru</w:t>
              </w:r>
            </w:hyperlink>
            <w:r>
              <w:rPr>
                <w:b w:val="0"/>
                <w:bCs w:val="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555554">
            <w:pPr>
              <w:pStyle w:val="10"/>
            </w:pPr>
            <w:r>
              <w:t xml:space="preserve">Статус монтажной компании: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(отметьте нужные поля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  <w:tc>
          <w:tcPr>
            <w:tcW w:w="4111" w:type="dxa"/>
          </w:tcPr>
          <w:p w:rsidR="00000000" w:rsidRDefault="00555554">
            <w:pPr>
              <w:pStyle w:val="10"/>
            </w:pPr>
            <w:r>
              <w:t>№ сертификата компании: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555554">
            <w:pPr>
              <w:pStyle w:val="20"/>
              <w:rPr>
                <w:lang w:val="ru-RU"/>
              </w:rPr>
            </w:pPr>
            <w:r>
              <w:rPr>
                <w:b/>
                <w:bCs/>
                <w:color w:val="800000"/>
                <w:lang w:val="ru-RU"/>
              </w:rPr>
              <w:sym w:font="Wingdings" w:char="F0FE"/>
            </w:r>
            <w:r>
              <w:rPr>
                <w:lang w:val="ru-RU"/>
              </w:rPr>
              <w:t xml:space="preserve">Авторизованный Монтажник </w:t>
            </w:r>
            <w:r>
              <w:t>Signa</w:t>
            </w:r>
            <w:r w:rsidR="00065CF7">
              <w:t>Pro</w:t>
            </w:r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000000" w:rsidRDefault="00555554">
            <w:pPr>
              <w:pStyle w:val="20"/>
              <w:rPr>
                <w:color w:val="800000"/>
                <w:lang w:val="ru-RU"/>
              </w:rPr>
            </w:pPr>
            <w:r>
              <w:rPr>
                <w:color w:val="800000"/>
              </w:rPr>
              <w:t>E</w:t>
            </w:r>
            <w:r>
              <w:rPr>
                <w:color w:val="800000"/>
                <w:lang w:val="ru-RU"/>
              </w:rPr>
              <w:t>007/</w:t>
            </w:r>
            <w:r>
              <w:rPr>
                <w:color w:val="800000"/>
              </w:rPr>
              <w:t>INS</w:t>
            </w:r>
            <w:r>
              <w:rPr>
                <w:color w:val="800000"/>
                <w:lang w:val="ru-RU"/>
              </w:rPr>
              <w:t>/0999-99</w:t>
            </w:r>
            <w:r>
              <w:rPr>
                <w:vanish/>
                <w:color w:val="800000"/>
              </w:rPr>
              <w:fldChar w:fldCharType="begin"/>
            </w:r>
            <w:r>
              <w:rPr>
                <w:vanish/>
                <w:color w:val="800000"/>
                <w:lang w:val="ru-RU"/>
              </w:rPr>
              <w:instrText xml:space="preserve"> </w:instrText>
            </w:r>
            <w:r>
              <w:rPr>
                <w:vanish/>
                <w:color w:val="800000"/>
              </w:rPr>
              <w:instrText>MACROBUTTON</w:instrText>
            </w:r>
            <w:r>
              <w:rPr>
                <w:vanish/>
                <w:color w:val="800000"/>
                <w:lang w:val="ru-RU"/>
              </w:rPr>
              <w:instrText xml:space="preserve"> </w:instrText>
            </w:r>
            <w:r>
              <w:rPr>
                <w:vanish/>
                <w:color w:val="800000"/>
              </w:rPr>
              <w:instrText>NoMacro</w:instrText>
            </w:r>
            <w:r>
              <w:rPr>
                <w:vanish/>
                <w:color w:val="800000"/>
                <w:lang w:val="ru-RU"/>
              </w:rPr>
              <w:instrText xml:space="preserve"> [</w:instrText>
            </w:r>
            <w:r>
              <w:rPr>
                <w:i/>
                <w:iCs/>
                <w:vanish/>
                <w:color w:val="800000"/>
                <w:lang w:val="ru-RU"/>
              </w:rPr>
              <w:instrText>введите № по шаблону</w:instrText>
            </w:r>
            <w:r>
              <w:rPr>
                <w:vanish/>
                <w:color w:val="800000"/>
                <w:lang w:val="ru-RU"/>
              </w:rPr>
              <w:instrText xml:space="preserve"> </w:instrText>
            </w:r>
            <w:r>
              <w:rPr>
                <w:vanish/>
                <w:color w:val="800000"/>
              </w:rPr>
              <w:instrText>E</w:instrText>
            </w:r>
            <w:r>
              <w:rPr>
                <w:vanish/>
                <w:color w:val="800000"/>
                <w:lang w:val="ru-RU"/>
              </w:rPr>
              <w:instrText>007/</w:instrText>
            </w:r>
            <w:r>
              <w:rPr>
                <w:vanish/>
                <w:color w:val="800000"/>
              </w:rPr>
              <w:instrText>XXX</w:instrText>
            </w:r>
            <w:r>
              <w:rPr>
                <w:vanish/>
                <w:color w:val="800000"/>
                <w:lang w:val="ru-RU"/>
              </w:rPr>
              <w:instrText>/</w:instrText>
            </w:r>
            <w:r>
              <w:rPr>
                <w:vanish/>
                <w:color w:val="800000"/>
              </w:rPr>
              <w:instrText>YYY</w:instrText>
            </w:r>
            <w:r>
              <w:rPr>
                <w:vanish/>
                <w:color w:val="800000"/>
                <w:lang w:val="ru-RU"/>
              </w:rPr>
              <w:instrText>-</w:instrText>
            </w:r>
            <w:r>
              <w:rPr>
                <w:vanish/>
                <w:color w:val="800000"/>
              </w:rPr>
              <w:instrText>ZZ</w:instrText>
            </w:r>
            <w:r>
              <w:rPr>
                <w:vanish/>
                <w:color w:val="800000"/>
                <w:lang w:val="ru-RU"/>
              </w:rPr>
              <w:instrText>]</w:instrText>
            </w:r>
            <w:r>
              <w:rPr>
                <w:vanish/>
                <w:color w:val="80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555554">
            <w:pPr>
              <w:pStyle w:val="20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Интегратор </w:t>
            </w:r>
            <w:r>
              <w:t>Si</w:t>
            </w:r>
            <w:r>
              <w:t>gna</w:t>
            </w:r>
            <w:r w:rsidR="00065CF7">
              <w:t>Pro</w:t>
            </w:r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000000" w:rsidRDefault="00555554">
            <w:pPr>
              <w:pStyle w:val="20"/>
              <w:rPr>
                <w:lang w:val="ru-RU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MACROBUTTON NoMacro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E007/XXX/YYY-ZZ]</w:instrText>
            </w:r>
            <w:r>
              <w:rPr>
                <w:vanish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Pr="00065CF7" w:rsidRDefault="00555554">
            <w:pPr>
              <w:pStyle w:val="20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 w:rsidRPr="00065CF7">
              <w:rPr>
                <w:lang w:val="ru-RU"/>
              </w:rPr>
              <w:t xml:space="preserve"> Авторизованный Поставщик Системного Решения </w:t>
            </w:r>
            <w:r>
              <w:t>Signa</w:t>
            </w:r>
            <w:r w:rsidR="00065CF7">
              <w:t>Pro</w:t>
            </w:r>
            <w:r w:rsidRPr="00065CF7"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000000" w:rsidRPr="00065CF7" w:rsidRDefault="00555554">
            <w:pPr>
              <w:pStyle w:val="20"/>
              <w:rPr>
                <w:lang w:val="ru-RU"/>
              </w:rPr>
            </w:pPr>
            <w:r>
              <w:rPr>
                <w:vanish/>
              </w:rPr>
              <w:fldChar w:fldCharType="begin"/>
            </w:r>
            <w:r w:rsidRPr="00065CF7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MACROBUTTON</w:instrText>
            </w:r>
            <w:r w:rsidRPr="00065CF7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NoMacro</w:instrText>
            </w:r>
            <w:r w:rsidRPr="00065CF7">
              <w:rPr>
                <w:vanish/>
                <w:lang w:val="ru-RU"/>
              </w:rPr>
              <w:instrText xml:space="preserve">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</w:instrText>
            </w:r>
            <w:r w:rsidRPr="00065CF7">
              <w:rPr>
                <w:vanish/>
                <w:lang w:val="ru-RU"/>
              </w:rPr>
              <w:instrText>007/</w:instrText>
            </w:r>
            <w:r>
              <w:rPr>
                <w:vanish/>
              </w:rPr>
              <w:instrText>XXX</w:instrText>
            </w:r>
            <w:r w:rsidRPr="00065CF7">
              <w:rPr>
                <w:vanish/>
                <w:lang w:val="ru-RU"/>
              </w:rPr>
              <w:instrText>/</w:instrText>
            </w:r>
            <w:r>
              <w:rPr>
                <w:vanish/>
              </w:rPr>
              <w:instrText>YYY</w:instrText>
            </w:r>
            <w:r w:rsidRPr="00065CF7">
              <w:rPr>
                <w:vanish/>
                <w:lang w:val="ru-RU"/>
              </w:rPr>
              <w:instrText>-</w:instrText>
            </w:r>
            <w:r>
              <w:rPr>
                <w:vanish/>
              </w:rPr>
              <w:instrText>ZZ</w:instrText>
            </w:r>
            <w:r w:rsidRPr="00065CF7">
              <w:rPr>
                <w:vanish/>
                <w:lang w:val="ru-RU"/>
              </w:rPr>
              <w:instrText>]</w:instrText>
            </w:r>
            <w:r>
              <w:rPr>
                <w:vanish/>
              </w:rPr>
              <w:fldChar w:fldCharType="end"/>
            </w:r>
          </w:p>
        </w:tc>
      </w:tr>
    </w:tbl>
    <w:p w:rsidR="00000000" w:rsidRDefault="00555554">
      <w:pPr>
        <w:pStyle w:val="a4"/>
      </w:pPr>
      <w:r>
        <w:fldChar w:fldCharType="begin"/>
      </w:r>
      <w:r>
        <w:instrText xml:space="preserve"> MACROBUTTON NoMacro (отметьтее нужные поля знаком </w:instrText>
      </w:r>
      <w:r>
        <w:rPr>
          <w:i w:val="0"/>
          <w:iCs w:val="0"/>
        </w:rPr>
        <w:sym w:font="Wingdings" w:char="F0FD"/>
      </w:r>
      <w:r>
        <w:instrText xml:space="preserve">, </w:instrText>
      </w:r>
      <w:r>
        <w:rPr>
          <w:i w:val="0"/>
          <w:iCs w:val="0"/>
        </w:rPr>
        <w:sym w:font="Wingdings" w:char="F0FE"/>
      </w:r>
      <w:r>
        <w:instrText xml:space="preserve">, или </w:instrText>
      </w:r>
      <w:r>
        <w:rPr>
          <w:i w:val="0"/>
          <w:iCs w:val="0"/>
        </w:rPr>
        <w:sym w:font="Wingdings" w:char="F06E"/>
      </w:r>
      <w:r>
        <w:instrText>)</w:instrText>
      </w:r>
      <w:r>
        <w:fldChar w:fldCharType="end"/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555554">
            <w:pPr>
              <w:pStyle w:val="a8"/>
            </w:pPr>
            <w:r>
              <w:t xml:space="preserve">Информация о владельце системы </w:t>
            </w:r>
            <w:r>
              <w:rPr>
                <w:lang w:val="en-US"/>
              </w:rPr>
              <w:t>Signa</w:t>
            </w:r>
            <w:r w:rsidR="00065CF7">
              <w:rPr>
                <w:lang w:val="en-US"/>
              </w:rPr>
              <w:t>Pro</w:t>
            </w:r>
            <w:r>
              <w:rPr>
                <w:vertAlign w:val="superscript"/>
              </w:rPr>
              <w:t>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555554">
            <w:pPr>
              <w:pStyle w:val="10"/>
            </w:pPr>
            <w:r>
              <w:t>Назв</w:t>
            </w:r>
            <w:r>
              <w:t>а</w:t>
            </w:r>
            <w:r>
              <w:t xml:space="preserve">ние: </w:t>
            </w:r>
            <w:r>
              <w:rPr>
                <w:b w:val="0"/>
                <w:bCs w:val="0"/>
                <w:color w:val="800000"/>
              </w:rPr>
              <w:t>ОБЭП по Калужской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555554">
            <w:pPr>
              <w:pStyle w:val="10"/>
              <w:rPr>
                <w:u w:val="single"/>
              </w:rPr>
            </w:pPr>
            <w:r>
              <w:t xml:space="preserve">Адрес объекта: </w:t>
            </w:r>
            <w:r>
              <w:rPr>
                <w:b w:val="0"/>
                <w:bCs w:val="0"/>
                <w:color w:val="800000"/>
              </w:rPr>
              <w:t>г. Моршанск, ул. Герцена,1</w:t>
            </w:r>
            <w:r>
              <w:br/>
            </w:r>
            <w:r>
              <w:sym w:font="Wingdings" w:char="F0A8"/>
            </w:r>
            <w:r>
              <w:t xml:space="preserve"> Cовпадает с адресом владельца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(при совпадении адресса, поставьте отметку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,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>,</w:instrText>
            </w:r>
            <w:r>
              <w:rPr>
                <w:b w:val="0"/>
                <w:bCs w:val="0"/>
                <w:i/>
                <w:iCs/>
                <w:vanish/>
              </w:rPr>
              <w:instrText xml:space="preserve"> или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 xml:space="preserve"> в поле </w:instrText>
            </w:r>
            <w:r>
              <w:rPr>
                <w:b w:val="0"/>
                <w:bCs w:val="0"/>
                <w:vanish/>
              </w:rPr>
              <w:sym w:font="Wingdings" w:char="F06F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</w:tcPr>
          <w:p w:rsidR="00000000" w:rsidRDefault="00555554">
            <w:pPr>
              <w:pStyle w:val="10"/>
            </w:pPr>
            <w:r>
              <w:t>Адрес владельц</w:t>
            </w:r>
            <w:r>
              <w:t xml:space="preserve">а: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555554">
            <w:pPr>
              <w:pStyle w:val="10"/>
            </w:pPr>
            <w:r>
              <w:t xml:space="preserve">Телефоны: </w:t>
            </w:r>
          </w:p>
        </w:tc>
        <w:tc>
          <w:tcPr>
            <w:tcW w:w="4111" w:type="dxa"/>
          </w:tcPr>
          <w:p w:rsidR="00000000" w:rsidRDefault="00555554">
            <w:pPr>
              <w:pStyle w:val="10"/>
            </w:pPr>
            <w:r>
              <w:t xml:space="preserve">Факс: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555554">
            <w:pPr>
              <w:pStyle w:val="10"/>
            </w:pPr>
            <w:r>
              <w:t xml:space="preserve">Контактное лицо: </w:t>
            </w:r>
          </w:p>
        </w:tc>
        <w:tc>
          <w:tcPr>
            <w:tcW w:w="4111" w:type="dxa"/>
          </w:tcPr>
          <w:p w:rsidR="00000000" w:rsidRDefault="00555554">
            <w:pPr>
              <w:pStyle w:val="10"/>
            </w:pPr>
            <w:r>
              <w:t xml:space="preserve">E-mail: </w:t>
            </w:r>
          </w:p>
        </w:tc>
      </w:tr>
    </w:tbl>
    <w:p w:rsidR="00000000" w:rsidRDefault="00555554">
      <w:pPr>
        <w:pStyle w:val="20"/>
        <w:suppressAutoHyphens w:val="0"/>
        <w:spacing w:before="0" w:after="120"/>
        <w:rPr>
          <w:rFonts w:ascii="Arial" w:hAnsi="Arial"/>
          <w:lang w:val="ru-RU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693"/>
        <w:gridCol w:w="198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  <w:tcMar>
              <w:left w:w="57" w:type="dxa"/>
              <w:right w:w="57" w:type="dxa"/>
            </w:tcMar>
          </w:tcPr>
          <w:p w:rsidR="00000000" w:rsidRDefault="00555554">
            <w:pPr>
              <w:pStyle w:val="a8"/>
            </w:pPr>
            <w:r>
              <w:t xml:space="preserve">Информация о кабельной системе </w:t>
            </w:r>
            <w:r>
              <w:rPr>
                <w:lang w:val="en-US"/>
              </w:rPr>
              <w:t>Signa</w:t>
            </w:r>
            <w:r w:rsidR="00065CF7">
              <w:rPr>
                <w:lang w:val="en-US"/>
              </w:rPr>
              <w:t>Pro</w:t>
            </w:r>
            <w:r>
              <w:rPr>
                <w:vertAlign w:val="superscript"/>
              </w:rPr>
              <w:t xml:space="preserve">™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Mar>
              <w:left w:w="57" w:type="dxa"/>
              <w:right w:w="57" w:type="dxa"/>
            </w:tcMar>
          </w:tcPr>
          <w:p w:rsidR="00000000" w:rsidRDefault="00555554">
            <w:pPr>
              <w:pStyle w:val="20"/>
            </w:pPr>
            <w:r>
              <w:rPr>
                <w:b/>
                <w:bCs/>
                <w:color w:val="800000"/>
              </w:rPr>
              <w:sym w:font="Wingdings" w:char="F0FE"/>
            </w:r>
            <w:r>
              <w:rPr>
                <w:lang w:val="ru-RU"/>
              </w:rPr>
              <w:t xml:space="preserve"> </w:t>
            </w:r>
            <w:r>
              <w:t>Неэкранированная</w:t>
            </w:r>
          </w:p>
        </w:tc>
        <w:tc>
          <w:tcPr>
            <w:tcW w:w="1843" w:type="dxa"/>
          </w:tcPr>
          <w:p w:rsidR="00000000" w:rsidRDefault="00555554">
            <w:pPr>
              <w:suppressAutoHyphens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Экранированная</w:t>
            </w:r>
          </w:p>
        </w:tc>
        <w:tc>
          <w:tcPr>
            <w:tcW w:w="4677" w:type="dxa"/>
            <w:gridSpan w:val="2"/>
          </w:tcPr>
          <w:p w:rsidR="00000000" w:rsidRPr="00065CF7" w:rsidRDefault="00555554">
            <w:pPr>
              <w:suppressAutoHyphens/>
              <w:spacing w:before="40" w:after="40"/>
              <w:jc w:val="left"/>
              <w:rPr>
                <w:rFonts w:ascii="Times New Roman" w:hAnsi="Times New Roman"/>
              </w:rPr>
            </w:pPr>
            <w:r w:rsidRPr="00065CF7">
              <w:rPr>
                <w:rFonts w:ascii="Times New Roman" w:hAnsi="Times New Roman"/>
              </w:rPr>
              <w:t>Категория рабочих характеристик: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800000"/>
                <w:lang w:val="en-US"/>
              </w:rPr>
              <w:t>Cat</w:t>
            </w:r>
            <w:r w:rsidRPr="00065CF7">
              <w:rPr>
                <w:rFonts w:ascii="Times New Roman" w:hAnsi="Times New Roman"/>
                <w:b/>
                <w:color w:val="800000"/>
              </w:rPr>
              <w:t xml:space="preserve">. </w:t>
            </w:r>
            <w:r w:rsidR="00065CF7" w:rsidRPr="00065CF7">
              <w:rPr>
                <w:rFonts w:ascii="Times New Roman" w:hAnsi="Times New Roman"/>
                <w:b/>
                <w:color w:val="800000"/>
              </w:rPr>
              <w:t>5</w:t>
            </w:r>
            <w:r w:rsidR="00065CF7">
              <w:rPr>
                <w:rFonts w:ascii="Times New Roman" w:hAnsi="Times New Roman"/>
                <w:b/>
                <w:color w:val="800000"/>
                <w:lang w:val="en-US"/>
              </w:rPr>
              <w:t>e</w:t>
            </w:r>
          </w:p>
        </w:tc>
        <w:tc>
          <w:tcPr>
            <w:tcW w:w="1418" w:type="dxa"/>
          </w:tcPr>
          <w:p w:rsidR="00000000" w:rsidRDefault="00555554">
            <w:pPr>
              <w:suppressAutoHyphens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Оптическая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9923" w:type="dxa"/>
            <w:gridSpan w:val="5"/>
          </w:tcPr>
          <w:p w:rsidR="00000000" w:rsidRDefault="00555554">
            <w:pPr>
              <w:pStyle w:val="10"/>
            </w:pPr>
            <w:r>
              <w:t xml:space="preserve">Предполагаемый тип гарантии: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(отметьтее нужные п</w:instrText>
            </w:r>
            <w:r>
              <w:rPr>
                <w:b w:val="0"/>
                <w:bCs w:val="0"/>
                <w:i/>
                <w:iCs/>
                <w:vanish/>
              </w:rPr>
              <w:instrText xml:space="preserve">оля знаком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,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>,</w:instrText>
            </w:r>
            <w:r>
              <w:rPr>
                <w:b w:val="0"/>
                <w:bCs w:val="0"/>
                <w:i/>
                <w:iCs/>
                <w:vanish/>
              </w:rPr>
              <w:instrText xml:space="preserve"> или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828" w:type="dxa"/>
            <w:gridSpan w:val="2"/>
          </w:tcPr>
          <w:p w:rsidR="00000000" w:rsidRDefault="00555554">
            <w:pPr>
              <w:suppressAutoHyphens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Расширенная компонен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гарантия</w:t>
            </w:r>
          </w:p>
        </w:tc>
        <w:tc>
          <w:tcPr>
            <w:tcW w:w="2693" w:type="dxa"/>
          </w:tcPr>
          <w:p w:rsidR="00000000" w:rsidRDefault="00555554">
            <w:pPr>
              <w:suppressAutoHyphens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800000"/>
              </w:rPr>
              <w:sym w:font="Wingdings" w:char="F0FE"/>
            </w:r>
            <w:r>
              <w:rPr>
                <w:rFonts w:ascii="Times New Roman" w:hAnsi="Times New Roman"/>
              </w:rPr>
              <w:t xml:space="preserve"> Cистемная гарантия</w:t>
            </w:r>
          </w:p>
        </w:tc>
        <w:tc>
          <w:tcPr>
            <w:tcW w:w="3402" w:type="dxa"/>
            <w:gridSpan w:val="2"/>
          </w:tcPr>
          <w:p w:rsidR="00000000" w:rsidRDefault="00555554">
            <w:pPr>
              <w:suppressAutoHyphens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Гарантия на Системное Решение</w:t>
            </w:r>
          </w:p>
        </w:tc>
      </w:tr>
    </w:tbl>
    <w:p w:rsidR="00000000" w:rsidRDefault="00555554">
      <w:pPr>
        <w:pStyle w:val="13"/>
        <w:numPr>
          <w:ilvl w:val="0"/>
          <w:numId w:val="3"/>
        </w:numPr>
        <w:rPr>
          <w:color w:val="800000"/>
        </w:rPr>
      </w:pPr>
      <w:r>
        <w:rPr>
          <w:color w:val="800000"/>
        </w:rPr>
        <w:t xml:space="preserve">В связи с отсутствием на складе регионального поставщика кабеля </w:t>
      </w:r>
      <w:r>
        <w:rPr>
          <w:color w:val="800000"/>
          <w:lang w:val="en-US"/>
        </w:rPr>
        <w:t>BC</w:t>
      </w:r>
      <w:r>
        <w:rPr>
          <w:color w:val="800000"/>
        </w:rPr>
        <w:t>5</w:t>
      </w:r>
      <w:r>
        <w:rPr>
          <w:color w:val="800000"/>
          <w:lang w:val="en-US"/>
        </w:rPr>
        <w:t>E</w:t>
      </w:r>
      <w:r>
        <w:rPr>
          <w:color w:val="800000"/>
        </w:rPr>
        <w:t>-4-</w:t>
      </w:r>
      <w:r>
        <w:rPr>
          <w:color w:val="800000"/>
          <w:lang w:val="en-US"/>
        </w:rPr>
        <w:t>LS</w:t>
      </w:r>
      <w:r w:rsidR="00065CF7">
        <w:rPr>
          <w:color w:val="800000"/>
          <w:lang w:val="en-US"/>
        </w:rPr>
        <w:t>HF</w:t>
      </w:r>
      <w:r>
        <w:rPr>
          <w:color w:val="800000"/>
        </w:rPr>
        <w:t xml:space="preserve"> просим разрешения использовать в Горизонтальной подсистеме кабель </w:t>
      </w:r>
      <w:r>
        <w:rPr>
          <w:color w:val="800000"/>
          <w:lang w:val="en-US"/>
        </w:rPr>
        <w:t>BC</w:t>
      </w:r>
      <w:r>
        <w:rPr>
          <w:color w:val="800000"/>
        </w:rPr>
        <w:t>5</w:t>
      </w:r>
      <w:r>
        <w:rPr>
          <w:color w:val="800000"/>
          <w:lang w:val="en-US"/>
        </w:rPr>
        <w:t>E</w:t>
      </w:r>
      <w:r>
        <w:rPr>
          <w:color w:val="800000"/>
        </w:rPr>
        <w:t>-4-</w:t>
      </w:r>
      <w:r>
        <w:rPr>
          <w:color w:val="800000"/>
          <w:lang w:val="en-US"/>
        </w:rPr>
        <w:t>CL</w:t>
      </w:r>
      <w:r w:rsidR="00065CF7" w:rsidRPr="00065CF7">
        <w:rPr>
          <w:color w:val="800000"/>
        </w:rPr>
        <w:t>-</w:t>
      </w:r>
      <w:r>
        <w:rPr>
          <w:color w:val="800000"/>
          <w:lang w:val="en-US"/>
        </w:rPr>
        <w:t>GY</w:t>
      </w:r>
      <w:r>
        <w:rPr>
          <w:color w:val="800000"/>
        </w:rPr>
        <w:t>.</w:t>
      </w:r>
    </w:p>
    <w:p w:rsidR="00000000" w:rsidRDefault="00555554">
      <w:pPr>
        <w:pStyle w:val="13"/>
        <w:numPr>
          <w:ilvl w:val="0"/>
          <w:numId w:val="3"/>
        </w:numPr>
        <w:rPr>
          <w:color w:val="800000"/>
        </w:rPr>
      </w:pPr>
      <w:r>
        <w:rPr>
          <w:color w:val="800000"/>
        </w:rPr>
        <w:t xml:space="preserve">Просим включить в гарантию линию </w:t>
      </w:r>
      <w:r>
        <w:rPr>
          <w:color w:val="800000"/>
          <w:lang w:val="en-US"/>
        </w:rPr>
        <w:t>L</w:t>
      </w:r>
      <w:r>
        <w:rPr>
          <w:color w:val="800000"/>
        </w:rPr>
        <w:t>-099, выполненную с нарушением требования № 2 Раздела 5.2 Руководства (см эскиз). Причина – это единственная линия, выходящая на 4-й этаж. Все остальные требования Руководства применительно к этой линии соблюд</w:t>
      </w:r>
      <w:r>
        <w:rPr>
          <w:color w:val="800000"/>
        </w:rPr>
        <w:t>ены.</w:t>
      </w:r>
    </w:p>
    <w:p w:rsidR="00000000" w:rsidRDefault="00555554">
      <w:pPr>
        <w:pStyle w:val="22"/>
      </w:pPr>
    </w:p>
    <w:bookmarkEnd w:id="0"/>
    <w:bookmarkEnd w:id="1"/>
    <w:p w:rsidR="00000000" w:rsidRDefault="00555554">
      <w:pPr>
        <w:pStyle w:val="22"/>
      </w:pPr>
      <w:r>
        <w:rPr>
          <w:noProof/>
          <w:snapToGrid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29.75pt;margin-top:6.25pt;width:43.5pt;height:18pt;z-index:2;mso-wrap-edited:f;mso-position-vertical-relative:line" wrapcoords="-372 0 -372 21600 21972 21600 21972 0 -372 0" filled="f" stroked="f" strokeweight="1pt">
            <v:textbox style="mso-next-textbox:#_x0000_s1038">
              <w:txbxContent>
                <w:p w:rsidR="00000000" w:rsidRDefault="00555554">
                  <w:pPr>
                    <w:rPr>
                      <w:b/>
                      <w:bCs/>
                      <w:sz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lang w:val="en-US"/>
                    </w:rPr>
                    <w:t>TO-099</w:t>
                  </w:r>
                </w:p>
              </w:txbxContent>
            </v:textbox>
          </v:shape>
        </w:pict>
      </w:r>
      <w:r>
        <w:rPr>
          <w:noProof/>
          <w:snapToGrid/>
          <w:lang w:eastAsia="ru-RU"/>
        </w:rPr>
        <w:pict>
          <v:group id="_x0000_s1037" style="position:absolute;left:0;text-align:left;margin-left:75.15pt;margin-top:10.2pt;width:190.5pt;height:146.25pt;z-index:1" coordorigin="2637,10767" coordsize="3810,2925">
            <v:group id="_x0000_s1031" style="position:absolute;left:2637;top:10767;width:3810;height:2925;mso-position-horizontal-relative:page;mso-position-vertical-relative:page" coordorigin="2636,10770" coordsize="3810,2925" wrapcoords="-85 0 -85 21600 21685 21600 21685 0 -85 0">
              <v:rect id="_x0000_s1028" style="position:absolute;left:2636;top:13005;width:3810;height:690;mso-wrap-edited:f;mso-position-vertical-relative:page" wrapcoords="-85 0 -85 21600 21685 21600 21685 0 -85 0" o:allowoverlap="f" strokeweight=".5pt"/>
              <v:rect id="_x0000_s1027" style="position:absolute;left:2636;top:10770;width:3810;height:690;mso-wrap-edited:f;mso-position-vertical-relative:page" wrapcoords="-85 0 -85 21600 21685 21600 21685 0 -85 0" o:allowoverlap="f" strokeweight=".5pt"/>
              <v:rect id="_x0000_s1029" style="position:absolute;left:2636;top:11515;width:3810;height:690;mso-wrap-edited:f;mso-position-vertical-relative:page" wrapcoords="-85 0 -85 21600 21685 21600 21685 0 -85 0" o:allowoverlap="f" strokeweight=".5pt"/>
              <v:rect id="_x0000_s1030" style="position:absolute;left:2636;top:12260;width:3810;height:690;mso-wrap-edited:f;mso-position-vertical-relative:page" wrapcoords="-85 0 -85 21600 21685 21600 21685 0 -85 0" o:allowoverlap="f" strokeweight=".5pt"/>
            </v:group>
            <v:shape id="_x0000_s1033" type="#_x0000_t202" style="position:absolute;left:4069;top:12384;width:570;height:435;mso-wrap-edited:f;mso-position-vertical-relative:page" wrapcoords="-568 0 -568 21600 22168 21600 22168 0 -568 0" o:allowoverlap="f" strokeweight="1pt">
              <v:textbox style="mso-next-textbox:#_x0000_s1033">
                <w:txbxContent>
                  <w:p w:rsidR="00000000" w:rsidRDefault="00555554">
                    <w:pPr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>TR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6" type="#_x0000_t5" style="position:absolute;left:4372;top:11203;width:255;height:240;rotation:180;mso-wrap-edited:f;mso-position-vertical-relative:page" wrapcoords="7624 0 -2541 21600 24141 21600 12706 0 7624 0" o:allowoverlap="f" fillcolor="black" strokeweight="1pt"/>
            <v:shape id="_x0000_s1035" style="position:absolute;left:4730;top:11239;width:1566;height:1400;mso-wrap-edited:f;mso-wrap-distance-left:9pt;mso-wrap-distance-top:0;mso-wrap-distance-right:9pt;mso-wrap-distance-bottom:0;mso-position-horizontal:absolute;mso-position-horizontal-relative:page;mso-position-vertical:absolute;mso-position-vertical-relative:page;v-text-anchor:top" coordsize="1566,1400" o:allowoverlap="f" path="m,l1566,5r,1395l51,1400e" filled="f" strokecolor="red" strokeweight="2.25pt">
              <v:path arrowok="t"/>
            </v:shape>
            <w10:wrap type="square"/>
          </v:group>
        </w:pict>
      </w:r>
    </w:p>
    <w:p w:rsidR="00555554" w:rsidRDefault="00555554">
      <w:pPr>
        <w:pStyle w:val="22"/>
      </w:pPr>
      <w:r>
        <w:rPr>
          <w:noProof/>
          <w:snapToGrid/>
          <w:lang w:eastAsia="ru-RU"/>
        </w:rPr>
        <w:pict>
          <v:shape id="_x0000_s1039" type="#_x0000_t202" style="position:absolute;left:0;text-align:left;margin-left:224.05pt;margin-top:2.3pt;width:43.5pt;height:18pt;z-index:3;mso-wrap-edited:f;mso-position-vertical-relative:line" wrapcoords="-372 0 -372 21600 21972 21600 21972 0 -372 0" filled="f" stroked="f" strokeweight="1pt">
            <v:textbox style="mso-next-textbox:#_x0000_s1039">
              <w:txbxContent>
                <w:p w:rsidR="00000000" w:rsidRDefault="00555554">
                  <w:pPr>
                    <w:rPr>
                      <w:b/>
                      <w:bCs/>
                      <w:color w:val="FF0000"/>
                      <w:sz w:val="16"/>
                      <w:lang w:val="en-US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lang w:val="en-US"/>
                    </w:rPr>
                    <w:t>L-099</w:t>
                  </w:r>
                </w:p>
              </w:txbxContent>
            </v:textbox>
          </v:shape>
        </w:pict>
      </w:r>
      <w:r>
        <w:rPr>
          <w:noProof/>
          <w:snapToGrid/>
          <w:lang w:eastAsia="ru-RU"/>
        </w:rPr>
        <w:pict>
          <v:shape id="_x0000_s1040" type="#_x0000_t202" style="position:absolute;left:0;text-align:left;margin-left:148.25pt;margin-top:-.3pt;width:43.5pt;height:18pt;z-index:4;mso-wrap-edited:f;mso-position-vertical-relative:line" wrapcoords="-372 0 -372 21600 21972 21600 21972 0 -372 0" filled="f" stroked="f" strokeweight="1pt">
            <v:textbox style="mso-next-textbox:#_x0000_s1040">
              <w:txbxContent>
                <w:p w:rsidR="00000000" w:rsidRDefault="00555554">
                  <w:pPr>
                    <w:rPr>
                      <w:b/>
                      <w:bCs/>
                      <w:sz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lang w:val="en-US"/>
                    </w:rPr>
                    <w:t>TO-099</w:t>
                  </w:r>
                </w:p>
              </w:txbxContent>
            </v:textbox>
          </v:shape>
        </w:pict>
      </w:r>
    </w:p>
    <w:sectPr w:rsidR="00555554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54" w:rsidRDefault="00555554">
      <w:pPr>
        <w:spacing w:after="0"/>
      </w:pPr>
      <w:r>
        <w:separator/>
      </w:r>
    </w:p>
  </w:endnote>
  <w:endnote w:type="continuationSeparator" w:id="0">
    <w:p w:rsidR="00555554" w:rsidRDefault="005555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034" w:type="dxa"/>
          <w:gridSpan w:val="3"/>
        </w:tcPr>
        <w:p w:rsidR="00000000" w:rsidRDefault="00555554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Руководитель проекта – сертифиц</w:t>
          </w:r>
          <w:r>
            <w:rPr>
              <w:rFonts w:ascii="Times New Roman" w:hAnsi="Times New Roman"/>
            </w:rPr>
            <w:t>и</w:t>
          </w:r>
          <w:r>
            <w:rPr>
              <w:rFonts w:ascii="Times New Roman" w:hAnsi="Times New Roman"/>
            </w:rPr>
            <w:t xml:space="preserve">рованный специалист </w:t>
          </w:r>
          <w:r>
            <w:rPr>
              <w:rFonts w:ascii="Times New Roman" w:hAnsi="Times New Roman"/>
              <w:lang w:val="en-US"/>
            </w:rPr>
            <w:t>Signa</w:t>
          </w:r>
          <w:r w:rsidR="00065CF7">
            <w:rPr>
              <w:rFonts w:ascii="Times New Roman" w:hAnsi="Times New Roman"/>
              <w:lang w:val="en-US"/>
            </w:rPr>
            <w:t>Pro</w:t>
          </w:r>
          <w:r>
            <w:rPr>
              <w:rFonts w:ascii="Times New Roman" w:hAnsi="Times New Roman"/>
            </w:rPr>
            <w:t>™: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309" w:type="dxa"/>
        </w:tcPr>
        <w:p w:rsidR="00000000" w:rsidRDefault="00555554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№ се</w:t>
          </w:r>
          <w:r>
            <w:rPr>
              <w:rFonts w:ascii="Times New Roman" w:hAnsi="Times New Roman"/>
            </w:rPr>
            <w:t xml:space="preserve">ртификата: </w:t>
          </w:r>
          <w:r>
            <w:rPr>
              <w:rFonts w:ascii="Times New Roman" w:hAnsi="Times New Roman"/>
              <w:lang w:val="en-US"/>
            </w:rPr>
            <w:t>E</w:t>
          </w:r>
          <w:r>
            <w:rPr>
              <w:rFonts w:ascii="Times New Roman" w:hAnsi="Times New Roman"/>
            </w:rPr>
            <w:t>007/|__|__|__|/0|__|__|__|–|__|__|</w:t>
          </w:r>
        </w:p>
      </w:tc>
      <w:tc>
        <w:tcPr>
          <w:tcW w:w="2410" w:type="dxa"/>
        </w:tcPr>
        <w:p w:rsidR="00000000" w:rsidRDefault="00555554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Подпись:</w:t>
          </w:r>
        </w:p>
      </w:tc>
      <w:tc>
        <w:tcPr>
          <w:tcW w:w="3315" w:type="dxa"/>
        </w:tcPr>
        <w:p w:rsidR="00000000" w:rsidRDefault="00555554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Дата: день |___| месяц |___| год |____|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309" w:type="dxa"/>
        </w:tcPr>
        <w:p w:rsidR="00000000" w:rsidRDefault="00555554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Регистрационная фо</w:t>
          </w:r>
          <w:r>
            <w:rPr>
              <w:rFonts w:ascii="Times New Roman" w:hAnsi="Times New Roman"/>
            </w:rPr>
            <w:t>р</w:t>
          </w:r>
          <w:r>
            <w:rPr>
              <w:rFonts w:ascii="Times New Roman" w:hAnsi="Times New Roman"/>
            </w:rPr>
            <w:t>ма №1</w:t>
          </w:r>
        </w:p>
      </w:tc>
      <w:tc>
        <w:tcPr>
          <w:tcW w:w="2410" w:type="dxa"/>
        </w:tcPr>
        <w:p w:rsidR="00000000" w:rsidRDefault="00555554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Версия </w:t>
          </w:r>
          <w:r>
            <w:rPr>
              <w:rFonts w:ascii="Times New Roman" w:hAnsi="Times New Roman"/>
              <w:lang w:val="en-US"/>
            </w:rPr>
            <w:t>B</w:t>
          </w:r>
          <w:r>
            <w:rPr>
              <w:rFonts w:ascii="Times New Roman" w:hAnsi="Times New Roman"/>
            </w:rPr>
            <w:t>1-</w:t>
          </w:r>
          <w:r>
            <w:rPr>
              <w:rFonts w:ascii="Times New Roman" w:hAnsi="Times New Roman"/>
              <w:lang w:val="en-US"/>
            </w:rPr>
            <w:t>R</w:t>
          </w:r>
          <w:r>
            <w:rPr>
              <w:rFonts w:ascii="Times New Roman" w:hAnsi="Times New Roman"/>
            </w:rPr>
            <w:t>1-</w:t>
          </w:r>
          <w:r>
            <w:rPr>
              <w:rFonts w:ascii="Times New Roman" w:hAnsi="Times New Roman"/>
              <w:lang w:val="en-US"/>
            </w:rPr>
            <w:t>E</w:t>
          </w:r>
          <w:r>
            <w:rPr>
              <w:rFonts w:ascii="Times New Roman" w:hAnsi="Times New Roman"/>
            </w:rPr>
            <w:t>01</w:t>
          </w:r>
        </w:p>
      </w:tc>
      <w:tc>
        <w:tcPr>
          <w:tcW w:w="3315" w:type="dxa"/>
        </w:tcPr>
        <w:p w:rsidR="00000000" w:rsidRDefault="00555554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Лист 1 из 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309" w:type="dxa"/>
        </w:tcPr>
        <w:p w:rsidR="00000000" w:rsidRDefault="00555554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AESP, Inc.</w:t>
          </w:r>
        </w:p>
      </w:tc>
      <w:tc>
        <w:tcPr>
          <w:tcW w:w="5725" w:type="dxa"/>
          <w:gridSpan w:val="2"/>
        </w:tcPr>
        <w:p w:rsidR="00000000" w:rsidRDefault="00555554">
          <w:pPr>
            <w:spacing w:before="40" w:after="40"/>
            <w:jc w:val="lef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01/2004</w:t>
          </w:r>
        </w:p>
      </w:tc>
    </w:tr>
  </w:tbl>
  <w:p w:rsidR="00000000" w:rsidRDefault="00555554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034" w:type="dxa"/>
          <w:gridSpan w:val="3"/>
        </w:tcPr>
        <w:p w:rsidR="00000000" w:rsidRDefault="00555554">
          <w:pPr>
            <w:pStyle w:val="20"/>
            <w:rPr>
              <w:lang w:val="ru-RU"/>
            </w:rPr>
          </w:pPr>
          <w:r>
            <w:rPr>
              <w:lang w:val="ru-RU"/>
            </w:rPr>
            <w:t xml:space="preserve">Руководитель проекта: </w:t>
          </w:r>
          <w:r>
            <w:rPr>
              <w:color w:val="800000"/>
              <w:lang w:val="ru-RU"/>
            </w:rPr>
            <w:t>Сидоров Иван Петрович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309" w:type="dxa"/>
        </w:tcPr>
        <w:p w:rsidR="00000000" w:rsidRDefault="00555554">
          <w:pPr>
            <w:pStyle w:val="20"/>
            <w:rPr>
              <w:lang w:val="ru-RU"/>
            </w:rPr>
          </w:pPr>
          <w:r>
            <w:rPr>
              <w:lang w:val="ru-RU"/>
            </w:rPr>
            <w:t>№ сертификата:</w:t>
          </w:r>
          <w:r>
            <w:rPr>
              <w:color w:val="800000"/>
              <w:lang w:val="ru-RU"/>
            </w:rPr>
            <w:t xml:space="preserve"> </w:t>
          </w:r>
          <w:r>
            <w:rPr>
              <w:color w:val="800000"/>
            </w:rPr>
            <w:t>E</w:t>
          </w:r>
          <w:r>
            <w:rPr>
              <w:color w:val="800000"/>
              <w:lang w:val="ru-RU"/>
            </w:rPr>
            <w:t>007/</w:t>
          </w:r>
          <w:r>
            <w:rPr>
              <w:color w:val="800000"/>
            </w:rPr>
            <w:t>INS</w:t>
          </w:r>
          <w:r>
            <w:rPr>
              <w:color w:val="800000"/>
              <w:lang w:val="ru-RU"/>
            </w:rPr>
            <w:t>/0999-99</w:t>
          </w:r>
        </w:p>
      </w:tc>
      <w:tc>
        <w:tcPr>
          <w:tcW w:w="2410" w:type="dxa"/>
        </w:tcPr>
        <w:p w:rsidR="00000000" w:rsidRDefault="00555554">
          <w:pPr>
            <w:pStyle w:val="20"/>
          </w:pPr>
          <w:r>
            <w:t>Подпи</w:t>
          </w:r>
          <w:r>
            <w:t>сь:</w:t>
          </w:r>
        </w:p>
      </w:tc>
      <w:tc>
        <w:tcPr>
          <w:tcW w:w="3315" w:type="dxa"/>
        </w:tcPr>
        <w:p w:rsidR="00000000" w:rsidRDefault="00555554">
          <w:pPr>
            <w:pStyle w:val="20"/>
          </w:pPr>
          <w:r>
            <w:t xml:space="preserve">Дата: </w:t>
          </w:r>
          <w:r>
            <w:rPr>
              <w:color w:val="800000"/>
            </w:rPr>
            <w:fldChar w:fldCharType="begin"/>
          </w:r>
          <w:r>
            <w:rPr>
              <w:color w:val="800000"/>
            </w:rPr>
            <w:instrText xml:space="preserve"> TIME \@ "d MMMM yyyy" </w:instrText>
          </w:r>
          <w:r>
            <w:rPr>
              <w:color w:val="800000"/>
            </w:rPr>
            <w:fldChar w:fldCharType="separate"/>
          </w:r>
          <w:r w:rsidR="00846EFD">
            <w:rPr>
              <w:noProof/>
              <w:color w:val="800000"/>
            </w:rPr>
            <w:t>24 March 2021</w:t>
          </w:r>
          <w:r>
            <w:rPr>
              <w:color w:val="800000"/>
            </w:rPr>
            <w:fldChar w:fldCharType="end"/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309" w:type="dxa"/>
        </w:tcPr>
        <w:p w:rsidR="00000000" w:rsidRDefault="00555554">
          <w:pPr>
            <w:pStyle w:val="20"/>
          </w:pPr>
          <w:r>
            <w:t>Регистрационная фо</w:t>
          </w:r>
          <w:r>
            <w:t>р</w:t>
          </w:r>
          <w:r>
            <w:t>ма №1</w:t>
          </w:r>
        </w:p>
      </w:tc>
      <w:tc>
        <w:tcPr>
          <w:tcW w:w="2410" w:type="dxa"/>
        </w:tcPr>
        <w:p w:rsidR="00000000" w:rsidRDefault="00555554">
          <w:pPr>
            <w:pStyle w:val="20"/>
            <w:rPr>
              <w:lang w:val="ru-RU"/>
            </w:rPr>
          </w:pPr>
          <w:r>
            <w:rPr>
              <w:lang w:val="ru-RU"/>
            </w:rPr>
            <w:t xml:space="preserve">Версия </w:t>
          </w:r>
          <w:r>
            <w:t>B</w:t>
          </w:r>
          <w:r>
            <w:rPr>
              <w:lang w:val="ru-RU"/>
            </w:rPr>
            <w:t>1-</w:t>
          </w:r>
          <w:r>
            <w:t>R</w:t>
          </w:r>
          <w:r>
            <w:rPr>
              <w:lang w:val="ru-RU"/>
            </w:rPr>
            <w:t>1-</w:t>
          </w:r>
          <w:r>
            <w:t>E</w:t>
          </w:r>
          <w:r>
            <w:rPr>
              <w:lang w:val="ru-RU"/>
            </w:rPr>
            <w:t>03</w:t>
          </w:r>
        </w:p>
      </w:tc>
      <w:tc>
        <w:tcPr>
          <w:tcW w:w="3315" w:type="dxa"/>
        </w:tcPr>
        <w:p w:rsidR="00000000" w:rsidRDefault="00555554">
          <w:pPr>
            <w:pStyle w:val="20"/>
          </w:pPr>
          <w:r>
            <w:t xml:space="preserve">Лист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65CF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65CF7">
            <w:rPr>
              <w:noProof/>
            </w:rPr>
            <w:t>1</w:t>
          </w:r>
          <w:r>
            <w:fldChar w:fldCharType="end"/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309" w:type="dxa"/>
        </w:tcPr>
        <w:p w:rsidR="00000000" w:rsidRDefault="00065CF7" w:rsidP="00065CF7">
          <w:pPr>
            <w:pStyle w:val="20"/>
            <w:tabs>
              <w:tab w:val="left" w:pos="1260"/>
            </w:tabs>
          </w:pPr>
          <w:r>
            <w:t>AESP</w:t>
          </w:r>
          <w:r>
            <w:tab/>
          </w:r>
        </w:p>
      </w:tc>
      <w:tc>
        <w:tcPr>
          <w:tcW w:w="5725" w:type="dxa"/>
          <w:gridSpan w:val="2"/>
        </w:tcPr>
        <w:p w:rsidR="00000000" w:rsidRDefault="00555554" w:rsidP="00065CF7">
          <w:pPr>
            <w:pStyle w:val="20"/>
            <w:rPr>
              <w:lang w:val="ru-RU"/>
            </w:rPr>
          </w:pPr>
          <w:r>
            <w:t>0</w:t>
          </w:r>
          <w:r w:rsidR="00065CF7">
            <w:t>3</w:t>
          </w:r>
          <w:r>
            <w:t>/20</w:t>
          </w:r>
          <w:r w:rsidR="00065CF7">
            <w:t>20</w:t>
          </w:r>
        </w:p>
      </w:tc>
    </w:tr>
  </w:tbl>
  <w:p w:rsidR="00000000" w:rsidRDefault="00555554">
    <w:pPr>
      <w:spacing w:after="0"/>
      <w:rPr>
        <w:sz w:val="2"/>
      </w:rPr>
    </w:pPr>
  </w:p>
  <w:p w:rsidR="00000000" w:rsidRDefault="005555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54" w:rsidRDefault="00555554">
      <w:pPr>
        <w:spacing w:after="0"/>
      </w:pPr>
      <w:r>
        <w:separator/>
      </w:r>
    </w:p>
  </w:footnote>
  <w:footnote w:type="continuationSeparator" w:id="0">
    <w:p w:rsidR="00555554" w:rsidRDefault="005555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000000">
      <w:tblPrEx>
        <w:tblCellMar>
          <w:top w:w="0" w:type="dxa"/>
          <w:bottom w:w="0" w:type="dxa"/>
        </w:tblCellMar>
      </w:tblPrEx>
      <w:tc>
        <w:tcPr>
          <w:tcW w:w="1418" w:type="dxa"/>
        </w:tcPr>
        <w:p w:rsidR="00000000" w:rsidRDefault="00555554">
          <w:pPr>
            <w:spacing w:after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000000" w:rsidRDefault="00555554">
          <w:pPr>
            <w:spacing w:after="0"/>
            <w:jc w:val="center"/>
            <w:rPr>
              <w:b/>
              <w:bCs/>
              <w:sz w:val="32"/>
              <w:lang w:val="en-US"/>
            </w:rPr>
          </w:pPr>
          <w:r>
            <w:rPr>
              <w:b/>
              <w:bCs/>
              <w:sz w:val="32"/>
              <w:lang w:val="en-US"/>
            </w:rPr>
            <w:t>Signa</w:t>
          </w:r>
          <w:r w:rsidR="00065CF7">
            <w:rPr>
              <w:b/>
              <w:bCs/>
              <w:sz w:val="32"/>
              <w:lang w:val="en-US"/>
            </w:rPr>
            <w:t>Pro</w:t>
          </w:r>
          <w:r>
            <w:rPr>
              <w:b/>
              <w:bCs/>
              <w:sz w:val="32"/>
              <w:lang w:val="en-US"/>
            </w:rPr>
            <w:t>™</w:t>
          </w:r>
        </w:p>
        <w:p w:rsidR="00000000" w:rsidRDefault="00555554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Заявка на регистрацию</w:t>
          </w:r>
          <w:r>
            <w:rPr>
              <w:b/>
              <w:bCs/>
            </w:rPr>
            <w:t xml:space="preserve"> НЕСТАНДАРТНОГО РЕШЕНИЯ</w:t>
          </w:r>
        </w:p>
        <w:p w:rsidR="00000000" w:rsidRDefault="00555554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Регистрационная форма №1</w:t>
          </w:r>
        </w:p>
      </w:tc>
      <w:tc>
        <w:tcPr>
          <w:tcW w:w="1418" w:type="dxa"/>
        </w:tcPr>
        <w:p w:rsidR="00000000" w:rsidRDefault="00555554">
          <w:pPr>
            <w:spacing w:after="0"/>
            <w:jc w:val="right"/>
          </w:pPr>
          <w:r>
            <w:pict>
              <v:shape id="_x0000_i1028" type="#_x0000_t75" style="width:65.4pt;height:42.6pt">
                <v:imagedata r:id="rId2" o:title="1"/>
              </v:shape>
            </w:pict>
          </w:r>
        </w:p>
      </w:tc>
    </w:tr>
  </w:tbl>
  <w:p w:rsidR="00000000" w:rsidRDefault="00555554">
    <w:pPr>
      <w:rPr>
        <w:noProof/>
      </w:rPr>
    </w:pPr>
    <w:r>
      <w:rPr>
        <w:noProof/>
      </w:rPr>
      <w:pict>
        <v:line id="_x0000_s2080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000000">
      <w:tblPrEx>
        <w:tblCellMar>
          <w:top w:w="0" w:type="dxa"/>
          <w:bottom w:w="0" w:type="dxa"/>
        </w:tblCellMar>
      </w:tblPrEx>
      <w:tc>
        <w:tcPr>
          <w:tcW w:w="1418" w:type="dxa"/>
        </w:tcPr>
        <w:p w:rsidR="00000000" w:rsidRDefault="00555554">
          <w:pPr>
            <w:pStyle w:val="20"/>
            <w:suppressAutoHyphens w:val="0"/>
            <w:spacing w:before="0" w:after="0"/>
            <w:rPr>
              <w:rFonts w:ascii="Arial" w:hAnsi="Arial"/>
              <w:lang w:val="ru-RU"/>
            </w:rPr>
          </w:pPr>
          <w:r>
            <w:rPr>
              <w:rFonts w:ascii="Arial" w:hAnsi="Arial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000000" w:rsidRDefault="00555554">
          <w:pPr>
            <w:pStyle w:val="12"/>
          </w:pPr>
          <w:r>
            <w:t>Signa</w:t>
          </w:r>
          <w:r w:rsidR="00065CF7">
            <w:t>Pro</w:t>
          </w:r>
          <w:r>
            <w:t>™</w:t>
          </w:r>
        </w:p>
        <w:p w:rsidR="00000000" w:rsidRDefault="00555554">
          <w:pPr>
            <w:pStyle w:val="21"/>
          </w:pPr>
          <w:r>
            <w:t>Заявка на регистрацию НЕСТАНДАРТНОГО РЕШЕНИЯ</w:t>
          </w:r>
        </w:p>
        <w:p w:rsidR="00000000" w:rsidRDefault="00555554">
          <w:pPr>
            <w:pStyle w:val="30"/>
          </w:pPr>
          <w:r>
            <w:t>Регистрационная форма №1</w:t>
          </w:r>
        </w:p>
      </w:tc>
      <w:tc>
        <w:tcPr>
          <w:tcW w:w="1418" w:type="dxa"/>
        </w:tcPr>
        <w:p w:rsidR="00000000" w:rsidRDefault="00555554">
          <w:pPr>
            <w:spacing w:after="0"/>
            <w:jc w:val="right"/>
          </w:pPr>
          <w:r>
            <w:pict>
              <v:shape id="_x0000_i1026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000000" w:rsidRDefault="00555554">
    <w:pPr>
      <w:rPr>
        <w:noProof/>
      </w:rPr>
    </w:pPr>
    <w:r>
      <w:rPr>
        <w:noProof/>
      </w:rPr>
      <w:pict>
        <v:line id="_x0000_s2077" style="position:absolute;left:0;text-align:left;flip:y;z-index:1;mso-position-horizontal-relative:text;mso-position-vertical-relative:page" from="1.3pt,73.4pt" to="497.35pt,73.4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name w:val="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name w:val="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name w:val="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name w:val="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D1C21EA"/>
    <w:multiLevelType w:val="hybridMultilevel"/>
    <w:tmpl w:val="6B2AC374"/>
    <w:lvl w:ilvl="0" w:tplc="B978E6B0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15A2F"/>
    <w:multiLevelType w:val="hybridMultilevel"/>
    <w:tmpl w:val="EF9A9E4A"/>
    <w:name w:val="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4D847CE"/>
    <w:multiLevelType w:val="multilevel"/>
    <w:tmpl w:val="0142C024"/>
    <w:name w:val="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4DF5771E"/>
    <w:multiLevelType w:val="multilevel"/>
    <w:tmpl w:val="C72C7894"/>
    <w:name w:val="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62F77841"/>
    <w:multiLevelType w:val="multilevel"/>
    <w:tmpl w:val="0680DF02"/>
    <w:name w:val="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52D46A2"/>
    <w:multiLevelType w:val="multilevel"/>
    <w:tmpl w:val="0EF8A73E"/>
    <w:name w:val="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60B0B11"/>
    <w:multiLevelType w:val="hybridMultilevel"/>
    <w:tmpl w:val="72A8F072"/>
    <w:name w:val="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6EC2FAF"/>
    <w:multiLevelType w:val="hybridMultilevel"/>
    <w:tmpl w:val="029C5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D1BB7"/>
    <w:multiLevelType w:val="multilevel"/>
    <w:tmpl w:val="C6AEBD1A"/>
    <w:name w:val="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6FA96B5B"/>
    <w:multiLevelType w:val="multilevel"/>
    <w:tmpl w:val="908CD4C8"/>
    <w:name w:val="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756D1769"/>
    <w:multiLevelType w:val="hybridMultilevel"/>
    <w:tmpl w:val="77F2FFEC"/>
    <w:name w:val="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12"/>
  </w:num>
  <w:num w:numId="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1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EFD"/>
    <w:rsid w:val="00065CF7"/>
    <w:rsid w:val="00555554"/>
    <w:rsid w:val="008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2D3EB297"/>
  <w15:chartTrackingRefBased/>
  <w15:docId w15:val="{B0C83F28-B2A4-442C-9B42-035D0BD5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rFonts w:ascii="Arial" w:hAnsi="Arial"/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rFonts w:ascii="Times New Roman" w:hAnsi="Times New Roman"/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rFonts w:ascii="Times New Roman" w:hAnsi="Times New Roman"/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Фиксированное заполнение 1"/>
    <w:basedOn w:val="a"/>
    <w:pPr>
      <w:suppressAutoHyphens/>
      <w:spacing w:before="40" w:after="40"/>
    </w:pPr>
    <w:rPr>
      <w:rFonts w:ascii="Times New Roman" w:hAnsi="Times New Roman"/>
      <w:b/>
      <w:bCs/>
    </w:rPr>
  </w:style>
  <w:style w:type="paragraph" w:customStyle="1" w:styleId="11">
    <w:name w:val="Список 1"/>
    <w:basedOn w:val="a"/>
    <w:pPr>
      <w:numPr>
        <w:numId w:val="2"/>
      </w:numPr>
      <w:spacing w:after="0"/>
      <w:jc w:val="left"/>
    </w:pPr>
    <w:rPr>
      <w:rFonts w:ascii="Times New Roman" w:hAnsi="Times New Roman"/>
      <w:snapToGrid/>
      <w:kern w:val="0"/>
      <w:sz w:val="24"/>
      <w:szCs w:val="24"/>
      <w:lang w:eastAsia="ru-RU"/>
    </w:rPr>
  </w:style>
  <w:style w:type="paragraph" w:styleId="a3">
    <w:name w:val="Normal (Web)"/>
    <w:basedOn w:val="a"/>
    <w:semiHidden/>
    <w:pPr>
      <w:spacing w:before="100" w:beforeAutospacing="1" w:after="100" w:afterAutospacing="1"/>
      <w:jc w:val="left"/>
    </w:pPr>
    <w:rPr>
      <w:rFonts w:ascii="Times New Roman" w:hAnsi="Times New Roman"/>
      <w:snapToGrid/>
      <w:kern w:val="0"/>
      <w:sz w:val="24"/>
      <w:szCs w:val="24"/>
      <w:lang w:eastAsia="ru-RU"/>
    </w:rPr>
  </w:style>
  <w:style w:type="paragraph" w:customStyle="1" w:styleId="20">
    <w:name w:val="Фиксированное заполнение 2"/>
    <w:basedOn w:val="a"/>
    <w:pPr>
      <w:suppressAutoHyphens/>
      <w:spacing w:before="40" w:after="40"/>
    </w:pPr>
    <w:rPr>
      <w:rFonts w:ascii="Times New Roman" w:hAnsi="Times New Roman"/>
      <w:lang w:val="en-US"/>
    </w:rPr>
  </w:style>
  <w:style w:type="paragraph" w:customStyle="1" w:styleId="a4">
    <w:name w:val="Скрытый текст пояснения"/>
    <w:basedOn w:val="a"/>
    <w:pPr>
      <w:suppressAutoHyphens/>
      <w:spacing w:before="40" w:after="40"/>
      <w:jc w:val="left"/>
    </w:pPr>
    <w:rPr>
      <w:rFonts w:ascii="Times New Roman" w:hAnsi="Times New Roman"/>
      <w:i/>
      <w:iCs/>
      <w:vanish/>
    </w:rPr>
  </w:style>
  <w:style w:type="paragraph" w:customStyle="1" w:styleId="a5">
    <w:name w:val="Вводимый текст"/>
    <w:basedOn w:val="a"/>
    <w:pPr>
      <w:suppressAutoHyphens/>
      <w:spacing w:before="40" w:after="40"/>
    </w:pPr>
    <w:rPr>
      <w:rFonts w:ascii="Times New Roman" w:hAnsi="Times New Roman"/>
    </w:rPr>
  </w:style>
  <w:style w:type="paragraph" w:customStyle="1" w:styleId="12">
    <w:name w:val="Верхний колонтитул 1"/>
    <w:basedOn w:val="a"/>
    <w:pPr>
      <w:spacing w:after="0"/>
      <w:jc w:val="center"/>
    </w:pPr>
    <w:rPr>
      <w:b/>
      <w:bCs/>
      <w:sz w:val="32"/>
      <w:lang w:val="en-US"/>
    </w:rPr>
  </w:style>
  <w:style w:type="paragraph" w:customStyle="1" w:styleId="21">
    <w:name w:val="Верхний колонтитул 2"/>
    <w:basedOn w:val="a"/>
    <w:pPr>
      <w:spacing w:after="0"/>
      <w:jc w:val="center"/>
    </w:pPr>
    <w:rPr>
      <w:b/>
      <w:bCs/>
      <w:caps/>
    </w:rPr>
  </w:style>
  <w:style w:type="paragraph" w:customStyle="1" w:styleId="30">
    <w:name w:val="Верхний колонтитул 3"/>
    <w:basedOn w:val="a"/>
    <w:pPr>
      <w:spacing w:after="0"/>
      <w:jc w:val="center"/>
    </w:pPr>
    <w:rPr>
      <w:b/>
      <w:bCs/>
    </w:rPr>
  </w:style>
  <w:style w:type="paragraph" w:customStyle="1" w:styleId="13">
    <w:name w:val="Описание 1"/>
    <w:basedOn w:val="a"/>
    <w:pPr>
      <w:suppressAutoHyphens/>
      <w:spacing w:before="240"/>
    </w:pPr>
    <w:rPr>
      <w:rFonts w:ascii="Times New Roman" w:hAnsi="Times New Roman"/>
      <w:b/>
      <w:bCs/>
    </w:rPr>
  </w:style>
  <w:style w:type="paragraph" w:customStyle="1" w:styleId="22">
    <w:name w:val="Описание 2"/>
    <w:basedOn w:val="a5"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Название блока"/>
    <w:basedOn w:val="a"/>
    <w:pPr>
      <w:suppressAutoHyphens/>
      <w:spacing w:before="40" w:after="40"/>
      <w:jc w:val="center"/>
    </w:pPr>
    <w:rPr>
      <w:rFonts w:ascii="Times New Roman" w:hAnsi="Times New Roman"/>
      <w:b/>
      <w:bCs/>
      <w:snapToGrid/>
      <w:kern w:val="0"/>
      <w:szCs w:val="24"/>
      <w:lang w:eastAsia="ru-RU"/>
    </w:rPr>
  </w:style>
  <w:style w:type="paragraph" w:customStyle="1" w:styleId="31">
    <w:name w:val="Фиксированное заполнение 3"/>
    <w:basedOn w:val="10"/>
    <w:rPr>
      <w:b w:val="0"/>
      <w:bCs w:val="0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s@abvg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РЕГИСТРАЦИЮ НЕСТАНДАРТНОГО РЕШЕНИЯ</vt:lpstr>
    </vt:vector>
  </TitlesOfParts>
  <Company>AESP East Russia</Company>
  <LinksUpToDate>false</LinksUpToDate>
  <CharactersWithSpaces>1805</CharactersWithSpaces>
  <SharedDoc>false</SharedDoc>
  <HLinks>
    <vt:vector size="30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mailto:scs@abvgd.ru</vt:lpwstr>
      </vt:variant>
      <vt:variant>
        <vt:lpwstr/>
      </vt:variant>
      <vt:variant>
        <vt:i4>49</vt:i4>
      </vt:variant>
      <vt:variant>
        <vt:i4>4632</vt:i4>
      </vt:variant>
      <vt:variant>
        <vt:i4>1027</vt:i4>
      </vt:variant>
      <vt:variant>
        <vt:i4>1</vt:i4>
      </vt:variant>
      <vt:variant>
        <vt:lpwstr>1</vt:lpwstr>
      </vt:variant>
      <vt:variant>
        <vt:lpwstr/>
      </vt:variant>
      <vt:variant>
        <vt:i4>49</vt:i4>
      </vt:variant>
      <vt:variant>
        <vt:i4>4796</vt:i4>
      </vt:variant>
      <vt:variant>
        <vt:i4>1028</vt:i4>
      </vt:variant>
      <vt:variant>
        <vt:i4>1</vt:i4>
      </vt:variant>
      <vt:variant>
        <vt:lpwstr>1</vt:lpwstr>
      </vt:variant>
      <vt:variant>
        <vt:lpwstr/>
      </vt:variant>
      <vt:variant>
        <vt:i4>6357053</vt:i4>
      </vt:variant>
      <vt:variant>
        <vt:i4>4808</vt:i4>
      </vt:variant>
      <vt:variant>
        <vt:i4>1025</vt:i4>
      </vt:variant>
      <vt:variant>
        <vt:i4>1</vt:i4>
      </vt:variant>
      <vt:variant>
        <vt:lpwstr>AESP-Logo-4-410x262</vt:lpwstr>
      </vt:variant>
      <vt:variant>
        <vt:lpwstr/>
      </vt:variant>
      <vt:variant>
        <vt:i4>49</vt:i4>
      </vt:variant>
      <vt:variant>
        <vt:i4>4972</vt:i4>
      </vt:variant>
      <vt:variant>
        <vt:i4>1026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РЕГИСТРАЦИЮ НЕСТАНДАРТНОГО РЕШЕНИЯ</dc:title>
  <dc:subject>Форма 1,  SIGNAMAX Cabling System</dc:subject>
  <dc:creator>AESP</dc:creator>
  <cp:keywords/>
  <dc:description/>
  <cp:lastModifiedBy>Глыбин Вячеслав</cp:lastModifiedBy>
  <cp:revision>3</cp:revision>
  <cp:lastPrinted>2004-01-23T11:34:00Z</cp:lastPrinted>
  <dcterms:created xsi:type="dcterms:W3CDTF">2021-03-24T11:41:00Z</dcterms:created>
  <dcterms:modified xsi:type="dcterms:W3CDTF">2021-03-24T11:45:00Z</dcterms:modified>
</cp:coreProperties>
</file>